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71D" w:rsidRPr="0080771D" w:rsidRDefault="0080771D" w:rsidP="008077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771D" w:rsidRPr="0080771D" w:rsidRDefault="0080771D" w:rsidP="008077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4325" cy="2051685"/>
            <wp:effectExtent l="19050" t="0" r="3175" b="0"/>
            <wp:docPr id="1" name="Picture 1" descr="http://www.oto-hui.com/upload/dvt_1273084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to-hui.com/upload/dvt_127308485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2051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71D" w:rsidRPr="0080771D" w:rsidRDefault="0080771D" w:rsidP="008077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771D" w:rsidRPr="0080771D" w:rsidRDefault="0080771D" w:rsidP="00807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71D">
        <w:rPr>
          <w:rFonts w:ascii="Verdana" w:eastAsia="Times New Roman" w:hAnsi="Verdana" w:cs="Times New Roman"/>
          <w:b/>
          <w:bCs/>
          <w:sz w:val="24"/>
          <w:szCs w:val="24"/>
        </w:rPr>
        <w:t xml:space="preserve">1. </w:t>
      </w:r>
      <w:proofErr w:type="spellStart"/>
      <w:r w:rsidRPr="0080771D">
        <w:rPr>
          <w:rFonts w:ascii="Verdana" w:eastAsia="Times New Roman" w:hAnsi="Verdana" w:cs="Times New Roman"/>
          <w:b/>
          <w:bCs/>
          <w:sz w:val="24"/>
          <w:szCs w:val="24"/>
        </w:rPr>
        <w:t>Kiểm</w:t>
      </w:r>
      <w:proofErr w:type="spellEnd"/>
      <w:r w:rsidRPr="0080771D">
        <w:rPr>
          <w:rFonts w:ascii="Verdana" w:eastAsia="Times New Roman" w:hAnsi="Verdana" w:cs="Times New Roman"/>
          <w:b/>
          <w:bCs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b/>
          <w:bCs/>
          <w:sz w:val="24"/>
          <w:szCs w:val="24"/>
        </w:rPr>
        <w:t>tra</w:t>
      </w:r>
      <w:proofErr w:type="spellEnd"/>
      <w:r w:rsidRPr="0080771D">
        <w:rPr>
          <w:rFonts w:ascii="Verdana" w:eastAsia="Times New Roman" w:hAnsi="Verdana" w:cs="Times New Roman"/>
          <w:b/>
          <w:bCs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b/>
          <w:bCs/>
          <w:sz w:val="24"/>
          <w:szCs w:val="24"/>
        </w:rPr>
        <w:t>và</w:t>
      </w:r>
      <w:proofErr w:type="spellEnd"/>
      <w:r w:rsidRPr="0080771D">
        <w:rPr>
          <w:rFonts w:ascii="Verdana" w:eastAsia="Times New Roman" w:hAnsi="Verdana" w:cs="Times New Roman"/>
          <w:b/>
          <w:bCs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b/>
          <w:bCs/>
          <w:sz w:val="24"/>
          <w:szCs w:val="24"/>
        </w:rPr>
        <w:t>điều</w:t>
      </w:r>
      <w:proofErr w:type="spellEnd"/>
      <w:r w:rsidRPr="0080771D">
        <w:rPr>
          <w:rFonts w:ascii="Verdana" w:eastAsia="Times New Roman" w:hAnsi="Verdana" w:cs="Times New Roman"/>
          <w:b/>
          <w:bCs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b/>
          <w:bCs/>
          <w:sz w:val="24"/>
          <w:szCs w:val="24"/>
        </w:rPr>
        <w:t>chỉnh</w:t>
      </w:r>
      <w:proofErr w:type="spellEnd"/>
      <w:r w:rsidRPr="0080771D">
        <w:rPr>
          <w:rFonts w:ascii="Verdana" w:eastAsia="Times New Roman" w:hAnsi="Verdana" w:cs="Times New Roman"/>
          <w:b/>
          <w:bCs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b/>
          <w:bCs/>
          <w:sz w:val="24"/>
          <w:szCs w:val="24"/>
        </w:rPr>
        <w:t>chiều</w:t>
      </w:r>
      <w:proofErr w:type="spellEnd"/>
      <w:r w:rsidRPr="0080771D">
        <w:rPr>
          <w:rFonts w:ascii="Verdana" w:eastAsia="Times New Roman" w:hAnsi="Verdana" w:cs="Times New Roman"/>
          <w:b/>
          <w:bCs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b/>
          <w:bCs/>
          <w:sz w:val="24"/>
          <w:szCs w:val="24"/>
        </w:rPr>
        <w:t>cao</w:t>
      </w:r>
      <w:proofErr w:type="spellEnd"/>
      <w:r w:rsidRPr="0080771D">
        <w:rPr>
          <w:rFonts w:ascii="Verdana" w:eastAsia="Times New Roman" w:hAnsi="Verdana" w:cs="Times New Roman"/>
          <w:b/>
          <w:bCs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b/>
          <w:bCs/>
          <w:sz w:val="24"/>
          <w:szCs w:val="24"/>
        </w:rPr>
        <w:t>các</w:t>
      </w:r>
      <w:proofErr w:type="spellEnd"/>
      <w:r w:rsidRPr="0080771D">
        <w:rPr>
          <w:rFonts w:ascii="Verdana" w:eastAsia="Times New Roman" w:hAnsi="Verdana" w:cs="Times New Roman"/>
          <w:b/>
          <w:bCs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b/>
          <w:bCs/>
          <w:sz w:val="24"/>
          <w:szCs w:val="24"/>
        </w:rPr>
        <w:t>đòn</w:t>
      </w:r>
      <w:proofErr w:type="spellEnd"/>
      <w:r w:rsidRPr="0080771D">
        <w:rPr>
          <w:rFonts w:ascii="Verdana" w:eastAsia="Times New Roman" w:hAnsi="Verdana" w:cs="Times New Roman"/>
          <w:b/>
          <w:bCs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b/>
          <w:bCs/>
          <w:sz w:val="24"/>
          <w:szCs w:val="24"/>
        </w:rPr>
        <w:t>mở</w:t>
      </w:r>
      <w:proofErr w:type="spellEnd"/>
      <w:r w:rsidRPr="008077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771D">
        <w:rPr>
          <w:rFonts w:ascii="Verdana" w:eastAsia="Times New Roman" w:hAnsi="Verdana" w:cs="Times New Roman"/>
          <w:sz w:val="24"/>
          <w:szCs w:val="24"/>
        </w:rPr>
        <w:br/>
        <w:t xml:space="preserve">-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Kiểm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tra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: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Đối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với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ly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hợp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có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đòn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mở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sau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khi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lắp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lên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bánh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đà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xong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phải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kiểm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tra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điều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chỉnh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chiều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cao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các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đầu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đòn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mở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.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Dùng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thước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đo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sâu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gramStart"/>
      <w:r w:rsidRPr="0080771D">
        <w:rPr>
          <w:rFonts w:ascii="Verdana" w:eastAsia="Times New Roman" w:hAnsi="Verdana" w:cs="Times New Roman"/>
          <w:sz w:val="24"/>
          <w:szCs w:val="24"/>
        </w:rPr>
        <w:t xml:space="preserve">(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thước</w:t>
      </w:r>
      <w:proofErr w:type="spellEnd"/>
      <w:proofErr w:type="gram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cặp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)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đo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khoảng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cách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của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các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đầu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đòn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mở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tới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tới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bề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mặt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làm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việc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của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đĩa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ép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,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khoảng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cách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này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phải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bằng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nhau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và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nằm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trong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phạm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vi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cho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phép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đối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với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từng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loại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ly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hợp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do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nhà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chế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tạo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quy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định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.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Nếu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khoảng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cách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này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không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bằng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nhau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thì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phải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điều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chỉnh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lại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,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cho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phép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chêch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lệch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không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quá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0</w:t>
      </w:r>
      <w:proofErr w:type="gramStart"/>
      <w:r w:rsidRPr="0080771D">
        <w:rPr>
          <w:rFonts w:ascii="Verdana" w:eastAsia="Times New Roman" w:hAnsi="Verdana" w:cs="Times New Roman"/>
          <w:sz w:val="24"/>
          <w:szCs w:val="24"/>
        </w:rPr>
        <w:t>,3</w:t>
      </w:r>
      <w:proofErr w:type="gramEnd"/>
      <w:r w:rsidRPr="0080771D">
        <w:rPr>
          <w:rFonts w:ascii="Verdana" w:eastAsia="Times New Roman" w:hAnsi="Verdana" w:cs="Times New Roman"/>
          <w:sz w:val="24"/>
          <w:szCs w:val="24"/>
        </w:rPr>
        <w:t xml:space="preserve"> mm.</w:t>
      </w:r>
      <w:r w:rsidRPr="0080771D">
        <w:rPr>
          <w:rFonts w:ascii="Verdana" w:eastAsia="Times New Roman" w:hAnsi="Verdana" w:cs="Times New Roman"/>
          <w:sz w:val="24"/>
          <w:szCs w:val="24"/>
        </w:rPr>
        <w:br/>
        <w:t xml:space="preserve">-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Điều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chỉnh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: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Tuỳ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theo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kết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cấu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lắp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ghép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của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đòn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mở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mà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ta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có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các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cách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điều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chỉnh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khác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nhau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. </w:t>
      </w:r>
      <w:proofErr w:type="spellStart"/>
      <w:proofErr w:type="gramStart"/>
      <w:r w:rsidRPr="0080771D">
        <w:rPr>
          <w:rFonts w:ascii="Verdana" w:eastAsia="Times New Roman" w:hAnsi="Verdana" w:cs="Times New Roman"/>
          <w:sz w:val="24"/>
          <w:szCs w:val="24"/>
        </w:rPr>
        <w:t>Nếu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đòn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mở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được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lắp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trên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bu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lông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điều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chỉnh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thì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thay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đổi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chiều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cao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của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bu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lông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bắt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vào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vỏ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của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ly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hợp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để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thay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đổi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khoảng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cách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cần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điều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chỉnh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>.</w:t>
      </w:r>
      <w:proofErr w:type="gram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Nếu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tại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đầu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đòn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mở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bố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trí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các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bu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lông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điều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chỉnh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thì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cần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nới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proofErr w:type="gramStart"/>
      <w:r w:rsidRPr="0080771D">
        <w:rPr>
          <w:rFonts w:ascii="Verdana" w:eastAsia="Times New Roman" w:hAnsi="Verdana" w:cs="Times New Roman"/>
          <w:sz w:val="24"/>
          <w:szCs w:val="24"/>
        </w:rPr>
        <w:t>đai</w:t>
      </w:r>
      <w:proofErr w:type="spellEnd"/>
      <w:proofErr w:type="gram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ốc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để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điều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chỉnh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bu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lông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tiến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ra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hoặc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vào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nhằm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thay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đổi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khoảng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cách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cần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điều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chỉnh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.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Sau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khi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điều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chỉnh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xong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,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siết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chặt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proofErr w:type="gramStart"/>
      <w:r w:rsidRPr="0080771D">
        <w:rPr>
          <w:rFonts w:ascii="Verdana" w:eastAsia="Times New Roman" w:hAnsi="Verdana" w:cs="Times New Roman"/>
          <w:sz w:val="24"/>
          <w:szCs w:val="24"/>
        </w:rPr>
        <w:t>đai</w:t>
      </w:r>
      <w:proofErr w:type="spellEnd"/>
      <w:proofErr w:type="gram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ốc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hãm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. </w:t>
      </w:r>
      <w:r w:rsidRPr="0080771D">
        <w:rPr>
          <w:rFonts w:ascii="Verdana" w:eastAsia="Times New Roman" w:hAnsi="Verdana" w:cs="Times New Roman"/>
          <w:sz w:val="24"/>
          <w:szCs w:val="24"/>
        </w:rPr>
        <w:br/>
      </w:r>
      <w:r w:rsidRPr="0080771D">
        <w:rPr>
          <w:rFonts w:ascii="Verdana" w:eastAsia="Times New Roman" w:hAnsi="Verdana" w:cs="Times New Roman"/>
          <w:b/>
          <w:bCs/>
          <w:sz w:val="24"/>
          <w:szCs w:val="24"/>
        </w:rPr>
        <w:t>2.</w:t>
      </w:r>
      <w:r w:rsidRPr="008077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b/>
          <w:bCs/>
          <w:sz w:val="24"/>
          <w:szCs w:val="24"/>
        </w:rPr>
        <w:t>Kiểm</w:t>
      </w:r>
      <w:proofErr w:type="spellEnd"/>
      <w:r w:rsidRPr="0080771D">
        <w:rPr>
          <w:rFonts w:ascii="Verdana" w:eastAsia="Times New Roman" w:hAnsi="Verdana" w:cs="Times New Roman"/>
          <w:b/>
          <w:bCs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b/>
          <w:bCs/>
          <w:sz w:val="24"/>
          <w:szCs w:val="24"/>
        </w:rPr>
        <w:t>tra</w:t>
      </w:r>
      <w:proofErr w:type="spellEnd"/>
      <w:r w:rsidRPr="0080771D">
        <w:rPr>
          <w:rFonts w:ascii="Verdana" w:eastAsia="Times New Roman" w:hAnsi="Verdana" w:cs="Times New Roman"/>
          <w:b/>
          <w:bCs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b/>
          <w:bCs/>
          <w:sz w:val="24"/>
          <w:szCs w:val="24"/>
        </w:rPr>
        <w:t>điều</w:t>
      </w:r>
      <w:proofErr w:type="spellEnd"/>
      <w:r w:rsidRPr="0080771D">
        <w:rPr>
          <w:rFonts w:ascii="Verdana" w:eastAsia="Times New Roman" w:hAnsi="Verdana" w:cs="Times New Roman"/>
          <w:b/>
          <w:bCs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b/>
          <w:bCs/>
          <w:sz w:val="24"/>
          <w:szCs w:val="24"/>
        </w:rPr>
        <w:t>chỉnh</w:t>
      </w:r>
      <w:proofErr w:type="spellEnd"/>
      <w:r w:rsidRPr="0080771D">
        <w:rPr>
          <w:rFonts w:ascii="Verdana" w:eastAsia="Times New Roman" w:hAnsi="Verdana" w:cs="Times New Roman"/>
          <w:b/>
          <w:bCs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b/>
          <w:bCs/>
          <w:sz w:val="24"/>
          <w:szCs w:val="24"/>
        </w:rPr>
        <w:t>hành</w:t>
      </w:r>
      <w:proofErr w:type="spellEnd"/>
      <w:r w:rsidRPr="0080771D">
        <w:rPr>
          <w:rFonts w:ascii="Verdana" w:eastAsia="Times New Roman" w:hAnsi="Verdana" w:cs="Times New Roman"/>
          <w:b/>
          <w:bCs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b/>
          <w:bCs/>
          <w:sz w:val="24"/>
          <w:szCs w:val="24"/>
        </w:rPr>
        <w:t>trình</w:t>
      </w:r>
      <w:proofErr w:type="spellEnd"/>
      <w:r w:rsidRPr="0080771D">
        <w:rPr>
          <w:rFonts w:ascii="Verdana" w:eastAsia="Times New Roman" w:hAnsi="Verdana" w:cs="Times New Roman"/>
          <w:b/>
          <w:bCs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b/>
          <w:bCs/>
          <w:sz w:val="24"/>
          <w:szCs w:val="24"/>
        </w:rPr>
        <w:t>tổng</w:t>
      </w:r>
      <w:proofErr w:type="spellEnd"/>
      <w:r w:rsidRPr="0080771D">
        <w:rPr>
          <w:rFonts w:ascii="Verdana" w:eastAsia="Times New Roman" w:hAnsi="Verdana" w:cs="Times New Roman"/>
          <w:b/>
          <w:bCs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b/>
          <w:bCs/>
          <w:sz w:val="24"/>
          <w:szCs w:val="24"/>
        </w:rPr>
        <w:t>cộng</w:t>
      </w:r>
      <w:proofErr w:type="spellEnd"/>
      <w:r w:rsidRPr="0080771D">
        <w:rPr>
          <w:rFonts w:ascii="Verdana" w:eastAsia="Times New Roman" w:hAnsi="Verdana" w:cs="Times New Roman"/>
          <w:b/>
          <w:bCs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b/>
          <w:bCs/>
          <w:sz w:val="24"/>
          <w:szCs w:val="24"/>
        </w:rPr>
        <w:t>và</w:t>
      </w:r>
      <w:proofErr w:type="spellEnd"/>
      <w:r w:rsidRPr="0080771D">
        <w:rPr>
          <w:rFonts w:ascii="Verdana" w:eastAsia="Times New Roman" w:hAnsi="Verdana" w:cs="Times New Roman"/>
          <w:b/>
          <w:bCs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b/>
          <w:bCs/>
          <w:sz w:val="24"/>
          <w:szCs w:val="24"/>
        </w:rPr>
        <w:t>hành</w:t>
      </w:r>
      <w:proofErr w:type="spellEnd"/>
      <w:r w:rsidRPr="0080771D">
        <w:rPr>
          <w:rFonts w:ascii="Verdana" w:eastAsia="Times New Roman" w:hAnsi="Verdana" w:cs="Times New Roman"/>
          <w:b/>
          <w:bCs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b/>
          <w:bCs/>
          <w:sz w:val="24"/>
          <w:szCs w:val="24"/>
        </w:rPr>
        <w:t>trình</w:t>
      </w:r>
      <w:proofErr w:type="spellEnd"/>
      <w:r w:rsidRPr="0080771D">
        <w:rPr>
          <w:rFonts w:ascii="Verdana" w:eastAsia="Times New Roman" w:hAnsi="Verdana" w:cs="Times New Roman"/>
          <w:b/>
          <w:bCs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b/>
          <w:bCs/>
          <w:sz w:val="24"/>
          <w:szCs w:val="24"/>
        </w:rPr>
        <w:t>tự</w:t>
      </w:r>
      <w:proofErr w:type="spellEnd"/>
      <w:r w:rsidRPr="0080771D">
        <w:rPr>
          <w:rFonts w:ascii="Verdana" w:eastAsia="Times New Roman" w:hAnsi="Verdana" w:cs="Times New Roman"/>
          <w:b/>
          <w:bCs/>
          <w:sz w:val="24"/>
          <w:szCs w:val="24"/>
        </w:rPr>
        <w:t xml:space="preserve"> do </w:t>
      </w:r>
      <w:proofErr w:type="spellStart"/>
      <w:r w:rsidRPr="0080771D">
        <w:rPr>
          <w:rFonts w:ascii="Verdana" w:eastAsia="Times New Roman" w:hAnsi="Verdana" w:cs="Times New Roman"/>
          <w:b/>
          <w:bCs/>
          <w:sz w:val="24"/>
          <w:szCs w:val="24"/>
        </w:rPr>
        <w:t>của</w:t>
      </w:r>
      <w:proofErr w:type="spellEnd"/>
      <w:r w:rsidRPr="0080771D">
        <w:rPr>
          <w:rFonts w:ascii="Verdana" w:eastAsia="Times New Roman" w:hAnsi="Verdana" w:cs="Times New Roman"/>
          <w:b/>
          <w:bCs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b/>
          <w:bCs/>
          <w:sz w:val="24"/>
          <w:szCs w:val="24"/>
        </w:rPr>
        <w:t>bàn</w:t>
      </w:r>
      <w:proofErr w:type="spellEnd"/>
      <w:r w:rsidRPr="0080771D">
        <w:rPr>
          <w:rFonts w:ascii="Verdana" w:eastAsia="Times New Roman" w:hAnsi="Verdana" w:cs="Times New Roman"/>
          <w:b/>
          <w:bCs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b/>
          <w:bCs/>
          <w:sz w:val="24"/>
          <w:szCs w:val="24"/>
        </w:rPr>
        <w:t>đạp</w:t>
      </w:r>
      <w:proofErr w:type="spellEnd"/>
      <w:r w:rsidRPr="0080771D">
        <w:rPr>
          <w:rFonts w:ascii="Verdana" w:eastAsia="Times New Roman" w:hAnsi="Verdana" w:cs="Times New Roman"/>
          <w:b/>
          <w:bCs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b/>
          <w:bCs/>
          <w:sz w:val="24"/>
          <w:szCs w:val="24"/>
        </w:rPr>
        <w:t>ly</w:t>
      </w:r>
      <w:proofErr w:type="spellEnd"/>
      <w:r w:rsidRPr="0080771D">
        <w:rPr>
          <w:rFonts w:ascii="Verdana" w:eastAsia="Times New Roman" w:hAnsi="Verdana" w:cs="Times New Roman"/>
          <w:b/>
          <w:bCs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b/>
          <w:bCs/>
          <w:sz w:val="24"/>
          <w:szCs w:val="24"/>
        </w:rPr>
        <w:t>hợp</w:t>
      </w:r>
      <w:proofErr w:type="spellEnd"/>
      <w:r w:rsidRPr="0080771D">
        <w:rPr>
          <w:rFonts w:ascii="Verdana" w:eastAsia="Times New Roman" w:hAnsi="Verdana" w:cs="Times New Roman"/>
          <w:b/>
          <w:bCs/>
          <w:sz w:val="24"/>
          <w:szCs w:val="24"/>
        </w:rPr>
        <w:t xml:space="preserve">. </w:t>
      </w:r>
      <w:proofErr w:type="gramStart"/>
      <w:r w:rsidRPr="0080771D">
        <w:rPr>
          <w:rFonts w:ascii="Verdana" w:eastAsia="Times New Roman" w:hAnsi="Verdana" w:cs="Times New Roman"/>
          <w:sz w:val="24"/>
          <w:szCs w:val="24"/>
        </w:rPr>
        <w:t xml:space="preserve">(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hình</w:t>
      </w:r>
      <w:proofErr w:type="spellEnd"/>
      <w:proofErr w:type="gramEnd"/>
      <w:r w:rsidRPr="0080771D">
        <w:rPr>
          <w:rFonts w:ascii="Verdana" w:eastAsia="Times New Roman" w:hAnsi="Verdana" w:cs="Times New Roman"/>
          <w:sz w:val="24"/>
          <w:szCs w:val="24"/>
        </w:rPr>
        <w:t xml:space="preserve"> 1)</w:t>
      </w:r>
      <w:r w:rsidRPr="0080771D">
        <w:rPr>
          <w:rFonts w:ascii="Verdana" w:eastAsia="Times New Roman" w:hAnsi="Verdana" w:cs="Times New Roman"/>
          <w:sz w:val="24"/>
          <w:szCs w:val="24"/>
        </w:rPr>
        <w:br/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Hành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trình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tự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do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của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bàn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đạp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li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hợp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là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khoảng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cách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dịch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chuyển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của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bàn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đạp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ly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hợp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tính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từ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vị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trí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ban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đầu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cho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tới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khi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vòng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bi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tỳ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bắt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đầu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tiếp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xúc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vào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đầu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đòn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mở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gramStart"/>
      <w:r w:rsidRPr="0080771D">
        <w:rPr>
          <w:rFonts w:ascii="Verdana" w:eastAsia="Times New Roman" w:hAnsi="Verdana" w:cs="Times New Roman"/>
          <w:sz w:val="24"/>
          <w:szCs w:val="24"/>
        </w:rPr>
        <w:t xml:space="preserve">(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triệt</w:t>
      </w:r>
      <w:proofErr w:type="spellEnd"/>
      <w:proofErr w:type="gram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tiêu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hết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khe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hở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tự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do),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khi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đó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lực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tác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dụng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vào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bàn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đạp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bắt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đầu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cảm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thấy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nặng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(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Phải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dùng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lực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để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ép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lò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xo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ly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hợp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).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Hành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trình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tiếp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theo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của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bàn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đạp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cho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tới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sát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sàn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xe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gọi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là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hành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trình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làm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việc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(B) </w:t>
      </w:r>
      <w:proofErr w:type="gramStart"/>
      <w:r w:rsidRPr="0080771D">
        <w:rPr>
          <w:rFonts w:ascii="Verdana" w:eastAsia="Times New Roman" w:hAnsi="Verdana" w:cs="Times New Roman"/>
          <w:sz w:val="24"/>
          <w:szCs w:val="24"/>
        </w:rPr>
        <w:t xml:space="preserve">(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hành</w:t>
      </w:r>
      <w:proofErr w:type="spellEnd"/>
      <w:proofErr w:type="gram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trình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nén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lò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xo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để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ly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hợp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cắt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hoàn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toàn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). </w:t>
      </w:r>
      <w:proofErr w:type="spellStart"/>
      <w:proofErr w:type="gramStart"/>
      <w:r w:rsidRPr="0080771D">
        <w:rPr>
          <w:rFonts w:ascii="Verdana" w:eastAsia="Times New Roman" w:hAnsi="Verdana" w:cs="Times New Roman"/>
          <w:sz w:val="24"/>
          <w:szCs w:val="24"/>
        </w:rPr>
        <w:t>Hành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trình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tổng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cộng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(A)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là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tổng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khoảng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cách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của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hai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hành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trình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tự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do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và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hành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trình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làm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việc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>.</w:t>
      </w:r>
      <w:proofErr w:type="gramEnd"/>
      <w:r w:rsidRPr="0080771D">
        <w:rPr>
          <w:rFonts w:ascii="Verdana" w:eastAsia="Times New Roman" w:hAnsi="Verdana" w:cs="Times New Roman"/>
          <w:sz w:val="24"/>
          <w:szCs w:val="24"/>
        </w:rPr>
        <w:br/>
        <w:t xml:space="preserve">-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Kiểm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tra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hành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trình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tổng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cộng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gramStart"/>
      <w:r w:rsidRPr="0080771D">
        <w:rPr>
          <w:rFonts w:ascii="Verdana" w:eastAsia="Times New Roman" w:hAnsi="Verdana" w:cs="Times New Roman"/>
          <w:sz w:val="24"/>
          <w:szCs w:val="24"/>
        </w:rPr>
        <w:t>( A</w:t>
      </w:r>
      <w:proofErr w:type="gramEnd"/>
      <w:r w:rsidRPr="0080771D">
        <w:rPr>
          <w:rFonts w:ascii="Verdana" w:eastAsia="Times New Roman" w:hAnsi="Verdana" w:cs="Times New Roman"/>
          <w:sz w:val="24"/>
          <w:szCs w:val="24"/>
        </w:rPr>
        <w:t xml:space="preserve">) (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hình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1. b)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như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sau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>:</w:t>
      </w:r>
      <w:r w:rsidRPr="0080771D">
        <w:rPr>
          <w:rFonts w:ascii="Verdana" w:eastAsia="Times New Roman" w:hAnsi="Verdana" w:cs="Times New Roman"/>
          <w:sz w:val="24"/>
          <w:szCs w:val="24"/>
        </w:rPr>
        <w:br/>
        <w:t xml:space="preserve">+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Đo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độ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cao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của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bàn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đạp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:(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hình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1. a)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Dùng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thước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đặt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vuông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góc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với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sàn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proofErr w:type="gramStart"/>
      <w:r w:rsidRPr="0080771D">
        <w:rPr>
          <w:rFonts w:ascii="Verdana" w:eastAsia="Times New Roman" w:hAnsi="Verdana" w:cs="Times New Roman"/>
          <w:sz w:val="24"/>
          <w:szCs w:val="24"/>
        </w:rPr>
        <w:t>xe</w:t>
      </w:r>
      <w:proofErr w:type="spellEnd"/>
      <w:proofErr w:type="gramEnd"/>
      <w:r w:rsidRPr="0080771D">
        <w:rPr>
          <w:rFonts w:ascii="Verdana" w:eastAsia="Times New Roman" w:hAnsi="Verdana" w:cs="Times New Roman"/>
          <w:sz w:val="24"/>
          <w:szCs w:val="24"/>
        </w:rPr>
        <w:t xml:space="preserve">,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đo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chiều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cao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này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.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Chiều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cao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này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phải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đúng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trị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số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quy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định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cho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từng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loại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proofErr w:type="gramStart"/>
      <w:r w:rsidRPr="0080771D">
        <w:rPr>
          <w:rFonts w:ascii="Verdana" w:eastAsia="Times New Roman" w:hAnsi="Verdana" w:cs="Times New Roman"/>
          <w:sz w:val="24"/>
          <w:szCs w:val="24"/>
        </w:rPr>
        <w:t>xe</w:t>
      </w:r>
      <w:proofErr w:type="spellEnd"/>
      <w:proofErr w:type="gramEnd"/>
      <w:r w:rsidRPr="0080771D">
        <w:rPr>
          <w:rFonts w:ascii="Verdana" w:eastAsia="Times New Roman" w:hAnsi="Verdana" w:cs="Times New Roman"/>
          <w:sz w:val="24"/>
          <w:szCs w:val="24"/>
        </w:rPr>
        <w:t xml:space="preserve">.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Ví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dụ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: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đối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với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proofErr w:type="gramStart"/>
      <w:r w:rsidRPr="0080771D">
        <w:rPr>
          <w:rFonts w:ascii="Verdana" w:eastAsia="Times New Roman" w:hAnsi="Verdana" w:cs="Times New Roman"/>
          <w:sz w:val="24"/>
          <w:szCs w:val="24"/>
        </w:rPr>
        <w:t>xe</w:t>
      </w:r>
      <w:proofErr w:type="spellEnd"/>
      <w:proofErr w:type="gramEnd"/>
      <w:r w:rsidRPr="0080771D">
        <w:rPr>
          <w:rFonts w:ascii="Verdana" w:eastAsia="Times New Roman" w:hAnsi="Verdana" w:cs="Times New Roman"/>
          <w:sz w:val="24"/>
          <w:szCs w:val="24"/>
        </w:rPr>
        <w:t xml:space="preserve"> TOYOTA, NISSAN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là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170 mm.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Nếu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không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đúng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thì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điều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chỉnh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bằn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cách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thay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đổi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chiều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dài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của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bu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lông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tỳ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cần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bàn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đạp</w:t>
      </w:r>
      <w:proofErr w:type="spellEnd"/>
    </w:p>
    <w:p w:rsidR="0080771D" w:rsidRPr="0080771D" w:rsidRDefault="0080771D" w:rsidP="008077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4596130" cy="2830830"/>
            <wp:effectExtent l="19050" t="0" r="0" b="0"/>
            <wp:docPr id="2" name="hs_imageresizer_container_1" descr="http://img.oto-hui.com/uploads/2010/01-May-06-oto-hui2893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s_imageresizer_container_1" descr="http://img.oto-hui.com/uploads/2010/01-May-06-oto-hui2893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6130" cy="2830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71D" w:rsidRPr="0080771D" w:rsidRDefault="0080771D" w:rsidP="008077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0771D">
        <w:rPr>
          <w:rFonts w:ascii="Verdana" w:eastAsia="Times New Roman" w:hAnsi="Verdana" w:cs="Times New Roman"/>
          <w:i/>
          <w:iCs/>
          <w:color w:val="FF0000"/>
          <w:sz w:val="24"/>
          <w:szCs w:val="24"/>
        </w:rPr>
        <w:t>Hình</w:t>
      </w:r>
      <w:proofErr w:type="spellEnd"/>
      <w:r w:rsidRPr="0080771D">
        <w:rPr>
          <w:rFonts w:ascii="Verdana" w:eastAsia="Times New Roman" w:hAnsi="Verdana" w:cs="Times New Roman"/>
          <w:i/>
          <w:iCs/>
          <w:color w:val="FF0000"/>
          <w:sz w:val="24"/>
          <w:szCs w:val="24"/>
        </w:rPr>
        <w:t xml:space="preserve"> </w:t>
      </w:r>
      <w:proofErr w:type="gramStart"/>
      <w:r w:rsidRPr="0080771D">
        <w:rPr>
          <w:rFonts w:ascii="Verdana" w:eastAsia="Times New Roman" w:hAnsi="Verdana" w:cs="Times New Roman"/>
          <w:i/>
          <w:iCs/>
          <w:color w:val="FF0000"/>
          <w:sz w:val="24"/>
          <w:szCs w:val="24"/>
        </w:rPr>
        <w:t>1 :</w:t>
      </w:r>
      <w:proofErr w:type="gramEnd"/>
      <w:r w:rsidRPr="0080771D">
        <w:rPr>
          <w:rFonts w:ascii="Verdana" w:eastAsia="Times New Roman" w:hAnsi="Verdana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i/>
          <w:iCs/>
          <w:color w:val="FF0000"/>
          <w:sz w:val="24"/>
          <w:szCs w:val="24"/>
        </w:rPr>
        <w:t>Kiểm</w:t>
      </w:r>
      <w:proofErr w:type="spellEnd"/>
      <w:r w:rsidRPr="0080771D">
        <w:rPr>
          <w:rFonts w:ascii="Verdana" w:eastAsia="Times New Roman" w:hAnsi="Verdana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i/>
          <w:iCs/>
          <w:color w:val="FF0000"/>
          <w:sz w:val="24"/>
          <w:szCs w:val="24"/>
        </w:rPr>
        <w:t>tra</w:t>
      </w:r>
      <w:proofErr w:type="spellEnd"/>
      <w:r w:rsidRPr="0080771D">
        <w:rPr>
          <w:rFonts w:ascii="Verdana" w:eastAsia="Times New Roman" w:hAnsi="Verdana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i/>
          <w:iCs/>
          <w:color w:val="FF0000"/>
          <w:sz w:val="24"/>
          <w:szCs w:val="24"/>
        </w:rPr>
        <w:t>độ</w:t>
      </w:r>
      <w:proofErr w:type="spellEnd"/>
      <w:r w:rsidRPr="0080771D">
        <w:rPr>
          <w:rFonts w:ascii="Verdana" w:eastAsia="Times New Roman" w:hAnsi="Verdana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i/>
          <w:iCs/>
          <w:color w:val="FF0000"/>
          <w:sz w:val="24"/>
          <w:szCs w:val="24"/>
        </w:rPr>
        <w:t>cao</w:t>
      </w:r>
      <w:proofErr w:type="spellEnd"/>
      <w:r w:rsidRPr="0080771D">
        <w:rPr>
          <w:rFonts w:ascii="Verdana" w:eastAsia="Times New Roman" w:hAnsi="Verdana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i/>
          <w:iCs/>
          <w:color w:val="FF0000"/>
          <w:sz w:val="24"/>
          <w:szCs w:val="24"/>
        </w:rPr>
        <w:t>và</w:t>
      </w:r>
      <w:proofErr w:type="spellEnd"/>
      <w:r w:rsidRPr="0080771D">
        <w:rPr>
          <w:rFonts w:ascii="Verdana" w:eastAsia="Times New Roman" w:hAnsi="Verdana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i/>
          <w:iCs/>
          <w:color w:val="FF0000"/>
          <w:sz w:val="24"/>
          <w:szCs w:val="24"/>
        </w:rPr>
        <w:t>các</w:t>
      </w:r>
      <w:proofErr w:type="spellEnd"/>
      <w:r w:rsidRPr="0080771D">
        <w:rPr>
          <w:rFonts w:ascii="Verdana" w:eastAsia="Times New Roman" w:hAnsi="Verdana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i/>
          <w:iCs/>
          <w:color w:val="FF0000"/>
          <w:sz w:val="24"/>
          <w:szCs w:val="24"/>
        </w:rPr>
        <w:t>hành</w:t>
      </w:r>
      <w:proofErr w:type="spellEnd"/>
      <w:r w:rsidRPr="0080771D">
        <w:rPr>
          <w:rFonts w:ascii="Verdana" w:eastAsia="Times New Roman" w:hAnsi="Verdana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i/>
          <w:iCs/>
          <w:color w:val="FF0000"/>
          <w:sz w:val="24"/>
          <w:szCs w:val="24"/>
        </w:rPr>
        <w:t>trình</w:t>
      </w:r>
      <w:proofErr w:type="spellEnd"/>
      <w:r w:rsidRPr="0080771D">
        <w:rPr>
          <w:rFonts w:ascii="Verdana" w:eastAsia="Times New Roman" w:hAnsi="Verdana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i/>
          <w:iCs/>
          <w:color w:val="FF0000"/>
          <w:sz w:val="24"/>
          <w:szCs w:val="24"/>
        </w:rPr>
        <w:t>của</w:t>
      </w:r>
      <w:proofErr w:type="spellEnd"/>
      <w:r w:rsidRPr="0080771D">
        <w:rPr>
          <w:rFonts w:ascii="Verdana" w:eastAsia="Times New Roman" w:hAnsi="Verdana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i/>
          <w:iCs/>
          <w:color w:val="FF0000"/>
          <w:sz w:val="24"/>
          <w:szCs w:val="24"/>
        </w:rPr>
        <w:t>bàn</w:t>
      </w:r>
      <w:proofErr w:type="spellEnd"/>
      <w:r w:rsidRPr="0080771D">
        <w:rPr>
          <w:rFonts w:ascii="Verdana" w:eastAsia="Times New Roman" w:hAnsi="Verdana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i/>
          <w:iCs/>
          <w:color w:val="FF0000"/>
          <w:sz w:val="24"/>
          <w:szCs w:val="24"/>
        </w:rPr>
        <w:t>đạp</w:t>
      </w:r>
      <w:proofErr w:type="spellEnd"/>
      <w:r w:rsidRPr="0080771D">
        <w:rPr>
          <w:rFonts w:ascii="Verdana" w:eastAsia="Times New Roman" w:hAnsi="Verdana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i/>
          <w:iCs/>
          <w:color w:val="FF0000"/>
          <w:sz w:val="24"/>
          <w:szCs w:val="24"/>
        </w:rPr>
        <w:t>li</w:t>
      </w:r>
      <w:proofErr w:type="spellEnd"/>
      <w:r w:rsidRPr="0080771D">
        <w:rPr>
          <w:rFonts w:ascii="Verdana" w:eastAsia="Times New Roman" w:hAnsi="Verdana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i/>
          <w:iCs/>
          <w:color w:val="FF0000"/>
          <w:sz w:val="24"/>
          <w:szCs w:val="24"/>
        </w:rPr>
        <w:t>hợp</w:t>
      </w:r>
      <w:proofErr w:type="spellEnd"/>
    </w:p>
    <w:p w:rsidR="00766FB5" w:rsidRDefault="0080771D" w:rsidP="0080771D">
      <w:r w:rsidRPr="0080771D">
        <w:rPr>
          <w:rFonts w:ascii="Verdana" w:eastAsia="Times New Roman" w:hAnsi="Verdana" w:cs="Times New Roman"/>
          <w:sz w:val="24"/>
          <w:szCs w:val="24"/>
        </w:rPr>
        <w:t xml:space="preserve">+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Đạp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bàn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đạp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từ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từ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cho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tới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hết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tầm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dịch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chuyển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gramStart"/>
      <w:r w:rsidRPr="0080771D">
        <w:rPr>
          <w:rFonts w:ascii="Verdana" w:eastAsia="Times New Roman" w:hAnsi="Verdana" w:cs="Times New Roman"/>
          <w:sz w:val="24"/>
          <w:szCs w:val="24"/>
        </w:rPr>
        <w:t xml:space="preserve">(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vị</w:t>
      </w:r>
      <w:proofErr w:type="spellEnd"/>
      <w:proofErr w:type="gram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trí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tận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cùng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của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bàn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đạp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):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đo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khoảng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khoảng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cách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dịch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chuyển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(A)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của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bàn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đạp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. </w:t>
      </w:r>
      <w:r w:rsidRPr="0080771D">
        <w:rPr>
          <w:rFonts w:ascii="Verdana" w:eastAsia="Times New Roman" w:hAnsi="Verdana" w:cs="Times New Roman"/>
          <w:sz w:val="24"/>
          <w:szCs w:val="24"/>
        </w:rPr>
        <w:br/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Nếu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hành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trình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này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không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đúng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phải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điều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chỉnh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lại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hành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trình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tự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do.</w:t>
      </w:r>
      <w:r w:rsidRPr="0080771D">
        <w:rPr>
          <w:rFonts w:ascii="Verdana" w:eastAsia="Times New Roman" w:hAnsi="Verdana" w:cs="Times New Roman"/>
          <w:sz w:val="24"/>
          <w:szCs w:val="24"/>
        </w:rPr>
        <w:br/>
        <w:t xml:space="preserve">-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Kiểm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tra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hành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trình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tự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do </w:t>
      </w:r>
      <w:proofErr w:type="gramStart"/>
      <w:r w:rsidRPr="0080771D">
        <w:rPr>
          <w:rFonts w:ascii="Verdana" w:eastAsia="Times New Roman" w:hAnsi="Verdana" w:cs="Times New Roman"/>
          <w:sz w:val="24"/>
          <w:szCs w:val="24"/>
        </w:rPr>
        <w:t>( A</w:t>
      </w:r>
      <w:proofErr w:type="gramEnd"/>
      <w:r w:rsidRPr="0080771D">
        <w:rPr>
          <w:rFonts w:ascii="Verdana" w:eastAsia="Times New Roman" w:hAnsi="Verdana" w:cs="Times New Roman"/>
          <w:sz w:val="24"/>
          <w:szCs w:val="24"/>
        </w:rPr>
        <w:t xml:space="preserve">- B )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của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bàn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đạp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>:</w:t>
      </w:r>
      <w:r w:rsidRPr="0080771D">
        <w:rPr>
          <w:rFonts w:ascii="Verdana" w:eastAsia="Times New Roman" w:hAnsi="Verdana" w:cs="Times New Roman"/>
          <w:sz w:val="24"/>
          <w:szCs w:val="24"/>
        </w:rPr>
        <w:br/>
        <w:t xml:space="preserve">+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Đặt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thước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lá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theo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chiều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tiến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của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bàn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đạp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li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hợp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với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mốc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là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vị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trí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ban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đầu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của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bàn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đạp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br/>
        <w:t xml:space="preserve">+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Đạp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bàn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đạp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từ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từ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cho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tới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lúc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bắt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đầu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cảm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giác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thấy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cứng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(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nặng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)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thì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dừng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lại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br/>
        <w:t xml:space="preserve">+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Đo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khoảng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cách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từ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vị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trí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ban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đầu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tới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vị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trí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này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của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bàn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đạp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.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Hành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trình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tự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do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phải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trong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phạm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gramStart"/>
      <w:r w:rsidRPr="0080771D">
        <w:rPr>
          <w:rFonts w:ascii="Verdana" w:eastAsia="Times New Roman" w:hAnsi="Verdana" w:cs="Times New Roman"/>
          <w:sz w:val="24"/>
          <w:szCs w:val="24"/>
        </w:rPr>
        <w:t>vi</w:t>
      </w:r>
      <w:proofErr w:type="gram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cho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phép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.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Ví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du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là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: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đối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với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xe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TOYOTA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là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5 - 15 mm ,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xe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ZiL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130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từ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45 - 52 mm. </w:t>
      </w:r>
      <w:r w:rsidRPr="0080771D">
        <w:rPr>
          <w:rFonts w:ascii="Verdana" w:eastAsia="Times New Roman" w:hAnsi="Verdana" w:cs="Times New Roman"/>
          <w:sz w:val="24"/>
          <w:szCs w:val="24"/>
        </w:rPr>
        <w:br/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Nếu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không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đúng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cần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điều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chỉnh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bằng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cách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thay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đổi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chiều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dài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của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thanh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kéo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bằng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vít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chỉnh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hoặc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chiều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dài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của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dây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cáp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.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Đối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với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cơ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cấu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dẫn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động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thuỷ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lực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cần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thay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đổi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chiều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dài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ty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đẩy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nối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từ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bàn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đạp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ly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hợp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tới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piston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của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xi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lanh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chính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bằng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cách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nới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ốc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hãm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vặn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vít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điều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chỉnh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,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kiểm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tra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lại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hành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trình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tự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do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khi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đạt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yêu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cầu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thì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siết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chặt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ốc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hãm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. </w:t>
      </w:r>
      <w:r w:rsidRPr="0080771D">
        <w:rPr>
          <w:rFonts w:ascii="Verdana" w:eastAsia="Times New Roman" w:hAnsi="Verdana" w:cs="Times New Roman"/>
          <w:sz w:val="24"/>
          <w:szCs w:val="24"/>
        </w:rPr>
        <w:br/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Đối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với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dẫn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động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phanh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bằng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thuỷ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lực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còn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cần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kiểm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tra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hành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trình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của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ty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đẩy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gramStart"/>
      <w:r w:rsidRPr="0080771D">
        <w:rPr>
          <w:rFonts w:ascii="Verdana" w:eastAsia="Times New Roman" w:hAnsi="Verdana" w:cs="Times New Roman"/>
          <w:sz w:val="24"/>
          <w:szCs w:val="24"/>
        </w:rPr>
        <w:t xml:space="preserve">(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hành</w:t>
      </w:r>
      <w:proofErr w:type="spellEnd"/>
      <w:proofErr w:type="gram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trình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dịch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chuyển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của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bàn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đạp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tính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từ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khi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đạp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bàn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đạp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tới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khí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ty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đẩy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bắt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đầu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tác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động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vào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piston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của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xi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lanh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chính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)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Hành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trình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này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phải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nằm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trong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phạm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vi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cho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phép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: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từ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1 - 5 mm. (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hình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1. a).</w:t>
      </w:r>
      <w:r w:rsidRPr="0080771D">
        <w:rPr>
          <w:rFonts w:ascii="Verdana" w:eastAsia="Times New Roman" w:hAnsi="Verdana" w:cs="Times New Roman"/>
          <w:sz w:val="24"/>
          <w:szCs w:val="24"/>
        </w:rPr>
        <w:br/>
      </w:r>
      <w:r w:rsidRPr="0080771D">
        <w:rPr>
          <w:rFonts w:ascii="Verdana" w:eastAsia="Times New Roman" w:hAnsi="Verdana" w:cs="Times New Roman"/>
          <w:b/>
          <w:bCs/>
          <w:sz w:val="24"/>
          <w:szCs w:val="24"/>
        </w:rPr>
        <w:t xml:space="preserve">3. </w:t>
      </w:r>
      <w:proofErr w:type="spellStart"/>
      <w:r w:rsidRPr="0080771D">
        <w:rPr>
          <w:rFonts w:ascii="Verdana" w:eastAsia="Times New Roman" w:hAnsi="Verdana" w:cs="Times New Roman"/>
          <w:b/>
          <w:bCs/>
          <w:sz w:val="24"/>
          <w:szCs w:val="24"/>
        </w:rPr>
        <w:t>Xả</w:t>
      </w:r>
      <w:proofErr w:type="spellEnd"/>
      <w:r w:rsidRPr="0080771D">
        <w:rPr>
          <w:rFonts w:ascii="Verdana" w:eastAsia="Times New Roman" w:hAnsi="Verdana" w:cs="Times New Roman"/>
          <w:b/>
          <w:bCs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b/>
          <w:bCs/>
          <w:sz w:val="24"/>
          <w:szCs w:val="24"/>
        </w:rPr>
        <w:t>khí</w:t>
      </w:r>
      <w:proofErr w:type="spellEnd"/>
      <w:r w:rsidRPr="0080771D">
        <w:rPr>
          <w:rFonts w:ascii="Verdana" w:eastAsia="Times New Roman" w:hAnsi="Verdana" w:cs="Times New Roman"/>
          <w:b/>
          <w:bCs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b/>
          <w:bCs/>
          <w:sz w:val="24"/>
          <w:szCs w:val="24"/>
        </w:rPr>
        <w:t>trong</w:t>
      </w:r>
      <w:proofErr w:type="spellEnd"/>
      <w:r w:rsidRPr="0080771D">
        <w:rPr>
          <w:rFonts w:ascii="Verdana" w:eastAsia="Times New Roman" w:hAnsi="Verdana" w:cs="Times New Roman"/>
          <w:b/>
          <w:bCs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b/>
          <w:bCs/>
          <w:sz w:val="24"/>
          <w:szCs w:val="24"/>
        </w:rPr>
        <w:t>cơ</w:t>
      </w:r>
      <w:proofErr w:type="spellEnd"/>
      <w:r w:rsidRPr="0080771D">
        <w:rPr>
          <w:rFonts w:ascii="Verdana" w:eastAsia="Times New Roman" w:hAnsi="Verdana" w:cs="Times New Roman"/>
          <w:b/>
          <w:bCs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b/>
          <w:bCs/>
          <w:sz w:val="24"/>
          <w:szCs w:val="24"/>
        </w:rPr>
        <w:t>cấu</w:t>
      </w:r>
      <w:proofErr w:type="spellEnd"/>
      <w:r w:rsidRPr="0080771D">
        <w:rPr>
          <w:rFonts w:ascii="Verdana" w:eastAsia="Times New Roman" w:hAnsi="Verdana" w:cs="Times New Roman"/>
          <w:b/>
          <w:bCs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b/>
          <w:bCs/>
          <w:sz w:val="24"/>
          <w:szCs w:val="24"/>
        </w:rPr>
        <w:t>dẫn</w:t>
      </w:r>
      <w:proofErr w:type="spellEnd"/>
      <w:r w:rsidRPr="0080771D">
        <w:rPr>
          <w:rFonts w:ascii="Verdana" w:eastAsia="Times New Roman" w:hAnsi="Verdana" w:cs="Times New Roman"/>
          <w:b/>
          <w:bCs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b/>
          <w:bCs/>
          <w:sz w:val="24"/>
          <w:szCs w:val="24"/>
        </w:rPr>
        <w:t>động</w:t>
      </w:r>
      <w:proofErr w:type="spellEnd"/>
      <w:r w:rsidRPr="0080771D">
        <w:rPr>
          <w:rFonts w:ascii="Verdana" w:eastAsia="Times New Roman" w:hAnsi="Verdana" w:cs="Times New Roman"/>
          <w:b/>
          <w:bCs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b/>
          <w:bCs/>
          <w:sz w:val="24"/>
          <w:szCs w:val="24"/>
        </w:rPr>
        <w:t>thuỷ</w:t>
      </w:r>
      <w:proofErr w:type="spellEnd"/>
      <w:r w:rsidRPr="0080771D">
        <w:rPr>
          <w:rFonts w:ascii="Verdana" w:eastAsia="Times New Roman" w:hAnsi="Verdana" w:cs="Times New Roman"/>
          <w:b/>
          <w:bCs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b/>
          <w:bCs/>
          <w:sz w:val="24"/>
          <w:szCs w:val="24"/>
        </w:rPr>
        <w:t>lực</w:t>
      </w:r>
      <w:proofErr w:type="spellEnd"/>
      <w:r w:rsidRPr="008077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771D">
        <w:rPr>
          <w:rFonts w:ascii="Verdana" w:eastAsia="Times New Roman" w:hAnsi="Verdana" w:cs="Times New Roman"/>
          <w:sz w:val="24"/>
          <w:szCs w:val="24"/>
        </w:rPr>
        <w:br/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Sau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khi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sửa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chữa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lắp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cơ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cấu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dẫn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động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li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hợp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thuỷ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lực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cần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tiến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hành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xả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khí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trong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hệ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thống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>.</w:t>
      </w:r>
      <w:r w:rsidRPr="0080771D">
        <w:rPr>
          <w:rFonts w:ascii="Verdana" w:eastAsia="Times New Roman" w:hAnsi="Verdana" w:cs="Times New Roman"/>
          <w:sz w:val="24"/>
          <w:szCs w:val="24"/>
        </w:rPr>
        <w:br/>
        <w:t xml:space="preserve">-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Lắp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đoạn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ống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nhựa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vào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đai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ốc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xả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khí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gramStart"/>
      <w:r w:rsidRPr="0080771D">
        <w:rPr>
          <w:rFonts w:ascii="Verdana" w:eastAsia="Times New Roman" w:hAnsi="Verdana" w:cs="Times New Roman"/>
          <w:sz w:val="24"/>
          <w:szCs w:val="24"/>
        </w:rPr>
        <w:t xml:space="preserve">(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xả</w:t>
      </w:r>
      <w:proofErr w:type="spellEnd"/>
      <w:proofErr w:type="gramEnd"/>
      <w:r w:rsidRPr="0080771D">
        <w:rPr>
          <w:rFonts w:ascii="Verdana" w:eastAsia="Times New Roman" w:hAnsi="Verdana" w:cs="Times New Roman"/>
          <w:sz w:val="24"/>
          <w:szCs w:val="24"/>
        </w:rPr>
        <w:t xml:space="preserve"> E),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đầu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kia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cắm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vào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lọ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hứng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dầu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lastRenderedPageBreak/>
        <w:t>phanh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>.</w:t>
      </w:r>
      <w:r w:rsidRPr="0080771D">
        <w:rPr>
          <w:rFonts w:ascii="Verdana" w:eastAsia="Times New Roman" w:hAnsi="Verdana" w:cs="Times New Roman"/>
          <w:sz w:val="24"/>
          <w:szCs w:val="24"/>
        </w:rPr>
        <w:br/>
        <w:t xml:space="preserve">-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Kiểm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tra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dầu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ở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bầu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chứa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dầu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trên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xi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lanh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chính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,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nếu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thiếu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thì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bổ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xung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br/>
        <w:t xml:space="preserve">-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Đạp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từ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từ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bàn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đạp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li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hợp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vài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ba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lần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>.</w:t>
      </w:r>
      <w:r w:rsidRPr="0080771D">
        <w:rPr>
          <w:rFonts w:ascii="Verdana" w:eastAsia="Times New Roman" w:hAnsi="Verdana" w:cs="Times New Roman"/>
          <w:sz w:val="24"/>
          <w:szCs w:val="24"/>
        </w:rPr>
        <w:br/>
        <w:t xml:space="preserve">-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Giữ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bàn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đạp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ở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vị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trí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đạp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,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đồng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thời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nới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proofErr w:type="gramStart"/>
      <w:r w:rsidRPr="0080771D">
        <w:rPr>
          <w:rFonts w:ascii="Verdana" w:eastAsia="Times New Roman" w:hAnsi="Verdana" w:cs="Times New Roman"/>
          <w:sz w:val="24"/>
          <w:szCs w:val="24"/>
        </w:rPr>
        <w:t>đai</w:t>
      </w:r>
      <w:proofErr w:type="spellEnd"/>
      <w:proofErr w:type="gram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ốc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xả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khí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cho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tới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khi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thấy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dầu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phanh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chảy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ra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lọ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thì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vặn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chặt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đai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ốc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xả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khí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>.</w:t>
      </w:r>
      <w:r w:rsidRPr="0080771D">
        <w:rPr>
          <w:rFonts w:ascii="Verdana" w:eastAsia="Times New Roman" w:hAnsi="Verdana" w:cs="Times New Roman"/>
          <w:sz w:val="24"/>
          <w:szCs w:val="24"/>
        </w:rPr>
        <w:br/>
        <w:t xml:space="preserve">-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Lặp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lại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các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thao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tác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trên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cho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đến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khi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không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còn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khí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nổi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lên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trong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lọ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là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đạt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yêu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0771D">
        <w:rPr>
          <w:rFonts w:ascii="Verdana" w:eastAsia="Times New Roman" w:hAnsi="Verdana" w:cs="Times New Roman"/>
          <w:sz w:val="24"/>
          <w:szCs w:val="24"/>
        </w:rPr>
        <w:t>cầu</w:t>
      </w:r>
      <w:proofErr w:type="spellEnd"/>
      <w:r w:rsidRPr="0080771D">
        <w:rPr>
          <w:rFonts w:ascii="Verdana" w:eastAsia="Times New Roman" w:hAnsi="Verdana" w:cs="Times New Roman"/>
          <w:sz w:val="24"/>
          <w:szCs w:val="24"/>
        </w:rPr>
        <w:t>.</w:t>
      </w:r>
    </w:p>
    <w:sectPr w:rsidR="00766FB5" w:rsidSect="00766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0771D"/>
    <w:rsid w:val="00766FB5"/>
    <w:rsid w:val="00807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F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7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7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img.oto-hui.com/uploads/2010/01-May-06-oto-hui2893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546</Words>
  <Characters>3117</Characters>
  <Application>Microsoft Office Word</Application>
  <DocSecurity>0</DocSecurity>
  <Lines>25</Lines>
  <Paragraphs>7</Paragraphs>
  <ScaleCrop>false</ScaleCrop>
  <Company/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TieuBao</dc:creator>
  <cp:keywords/>
  <dc:description/>
  <cp:lastModifiedBy>TieuBao</cp:lastModifiedBy>
  <cp:revision>3</cp:revision>
  <dcterms:created xsi:type="dcterms:W3CDTF">2011-09-18T13:44:00Z</dcterms:created>
  <dcterms:modified xsi:type="dcterms:W3CDTF">2011-09-18T13:44:00Z</dcterms:modified>
</cp:coreProperties>
</file>